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8F2" w:rsidRDefault="003B58F2"/>
    <w:p w:rsidR="009A4CA0" w:rsidRDefault="009A4CA0" w:rsidP="009A4CA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Consent for </w:t>
      </w:r>
      <w:r w:rsidR="009471E4">
        <w:rPr>
          <w:b/>
          <w:sz w:val="36"/>
          <w:szCs w:val="36"/>
          <w:u w:val="single"/>
        </w:rPr>
        <w:t>Use and Disclosure of Health Information</w:t>
      </w:r>
    </w:p>
    <w:p w:rsidR="009471E4" w:rsidRPr="00D04BAB" w:rsidRDefault="009471E4" w:rsidP="009471E4">
      <w:pPr>
        <w:rPr>
          <w:sz w:val="24"/>
          <w:szCs w:val="24"/>
        </w:rPr>
      </w:pPr>
      <w:r w:rsidRPr="00D04BAB">
        <w:rPr>
          <w:sz w:val="24"/>
          <w:szCs w:val="24"/>
        </w:rPr>
        <w:t>Section A: Patient Giving Consent</w:t>
      </w:r>
    </w:p>
    <w:p w:rsidR="009471E4" w:rsidRPr="00D04BAB" w:rsidRDefault="009471E4" w:rsidP="009471E4">
      <w:pPr>
        <w:spacing w:line="240" w:lineRule="auto"/>
        <w:rPr>
          <w:sz w:val="24"/>
          <w:szCs w:val="24"/>
        </w:rPr>
      </w:pPr>
      <w:r w:rsidRPr="00D04BAB">
        <w:rPr>
          <w:sz w:val="24"/>
          <w:szCs w:val="24"/>
        </w:rPr>
        <w:t>Name: ______________________________________________________________</w:t>
      </w:r>
    </w:p>
    <w:p w:rsidR="009471E4" w:rsidRPr="00D04BAB" w:rsidRDefault="009471E4" w:rsidP="009471E4">
      <w:pPr>
        <w:spacing w:line="240" w:lineRule="auto"/>
        <w:rPr>
          <w:sz w:val="24"/>
          <w:szCs w:val="24"/>
        </w:rPr>
      </w:pPr>
      <w:r w:rsidRPr="00D04BAB">
        <w:rPr>
          <w:sz w:val="24"/>
          <w:szCs w:val="24"/>
        </w:rPr>
        <w:t>Address: ____________________________________________________________</w:t>
      </w:r>
    </w:p>
    <w:p w:rsidR="009471E4" w:rsidRPr="00D04BAB" w:rsidRDefault="009471E4" w:rsidP="009471E4">
      <w:pPr>
        <w:spacing w:line="240" w:lineRule="auto"/>
        <w:rPr>
          <w:sz w:val="24"/>
          <w:szCs w:val="24"/>
        </w:rPr>
      </w:pPr>
      <w:r w:rsidRPr="00D04BAB">
        <w:rPr>
          <w:sz w:val="24"/>
          <w:szCs w:val="24"/>
        </w:rPr>
        <w:t>Telephone: ___________________________</w:t>
      </w:r>
      <w:proofErr w:type="gramStart"/>
      <w:r w:rsidRPr="00D04BAB">
        <w:rPr>
          <w:sz w:val="24"/>
          <w:szCs w:val="24"/>
        </w:rPr>
        <w:t>_  Email</w:t>
      </w:r>
      <w:proofErr w:type="gramEnd"/>
      <w:r w:rsidRPr="00D04BAB">
        <w:rPr>
          <w:sz w:val="24"/>
          <w:szCs w:val="24"/>
        </w:rPr>
        <w:t>:________________________</w:t>
      </w:r>
    </w:p>
    <w:p w:rsidR="009471E4" w:rsidRDefault="008F741E" w:rsidP="009471E4">
      <w:pPr>
        <w:spacing w:line="240" w:lineRule="auto"/>
        <w:rPr>
          <w:b/>
          <w:sz w:val="28"/>
          <w:szCs w:val="28"/>
        </w:rPr>
      </w:pPr>
      <w:r w:rsidRPr="008F741E">
        <w:rPr>
          <w:b/>
          <w:sz w:val="28"/>
          <w:szCs w:val="28"/>
        </w:rPr>
        <w:t>___________________________________________________________________________</w:t>
      </w:r>
    </w:p>
    <w:p w:rsidR="00DA75B3" w:rsidRPr="00D04BAB" w:rsidRDefault="008F741E" w:rsidP="00D04BAB">
      <w:pPr>
        <w:spacing w:line="240" w:lineRule="auto"/>
        <w:rPr>
          <w:sz w:val="24"/>
          <w:szCs w:val="24"/>
        </w:rPr>
      </w:pPr>
      <w:r w:rsidRPr="00D04BAB">
        <w:rPr>
          <w:sz w:val="24"/>
          <w:szCs w:val="24"/>
        </w:rPr>
        <w:t xml:space="preserve">Section B: To the Patient – Please Read the following statements carefully </w:t>
      </w:r>
    </w:p>
    <w:p w:rsidR="00D04BAB" w:rsidRPr="00D04BAB" w:rsidRDefault="00D04BAB" w:rsidP="00D04BAB">
      <w:pPr>
        <w:spacing w:line="240" w:lineRule="auto"/>
        <w:rPr>
          <w:sz w:val="24"/>
          <w:szCs w:val="24"/>
        </w:rPr>
      </w:pPr>
      <w:r w:rsidRPr="00D04BAB">
        <w:rPr>
          <w:sz w:val="24"/>
          <w:szCs w:val="24"/>
        </w:rPr>
        <w:t xml:space="preserve">Purpose of Consent: By signing this form you will consent to our use and disclosure of your permission to carry out treatment, payment activities and healthcare operations. </w:t>
      </w:r>
    </w:p>
    <w:p w:rsidR="00D04BAB" w:rsidRPr="00D04BAB" w:rsidRDefault="00D04BAB" w:rsidP="00D04BAB">
      <w:pPr>
        <w:spacing w:line="240" w:lineRule="auto"/>
        <w:rPr>
          <w:sz w:val="24"/>
          <w:szCs w:val="24"/>
        </w:rPr>
      </w:pPr>
    </w:p>
    <w:p w:rsidR="00D04BAB" w:rsidRPr="00D04BAB" w:rsidRDefault="00D04BAB" w:rsidP="00D04BAB">
      <w:pPr>
        <w:spacing w:line="240" w:lineRule="auto"/>
        <w:rPr>
          <w:sz w:val="24"/>
          <w:szCs w:val="24"/>
        </w:rPr>
      </w:pPr>
      <w:r w:rsidRPr="00D04BAB">
        <w:rPr>
          <w:sz w:val="24"/>
          <w:szCs w:val="24"/>
        </w:rPr>
        <w:t>Notice of Privacy Practice: You have the right to read our Privacy Practices before you have to sign this Consent.  Our notice provides</w:t>
      </w:r>
      <w:bookmarkStart w:id="0" w:name="_GoBack"/>
      <w:bookmarkEnd w:id="0"/>
      <w:r w:rsidRPr="00D04BAB">
        <w:rPr>
          <w:sz w:val="24"/>
          <w:szCs w:val="24"/>
        </w:rPr>
        <w:t xml:space="preserve"> a description of our treatment, payment activities and healthcare operations, of the uses and disclosures we may make of your protected health information, and of other documents. </w:t>
      </w:r>
    </w:p>
    <w:p w:rsidR="00D04BAB" w:rsidRPr="00D04BAB" w:rsidRDefault="00D04BAB" w:rsidP="00D04BAB">
      <w:pPr>
        <w:spacing w:line="240" w:lineRule="auto"/>
        <w:rPr>
          <w:sz w:val="24"/>
          <w:szCs w:val="24"/>
        </w:rPr>
      </w:pPr>
    </w:p>
    <w:p w:rsidR="00D04BAB" w:rsidRPr="00D04BAB" w:rsidRDefault="00D04BAB" w:rsidP="00D04BAB">
      <w:pPr>
        <w:spacing w:line="240" w:lineRule="auto"/>
        <w:rPr>
          <w:sz w:val="24"/>
          <w:szCs w:val="24"/>
        </w:rPr>
      </w:pPr>
      <w:r w:rsidRPr="00D04BAB">
        <w:rPr>
          <w:sz w:val="24"/>
          <w:szCs w:val="24"/>
        </w:rPr>
        <w:t xml:space="preserve">We reserve the right to change our privacy notices as described in Our Notice of Privacy Practice we will issue a revised Notice of Privacy Practices which will contain the changes that may apply to any of our protected health information that we maintain. </w:t>
      </w:r>
    </w:p>
    <w:p w:rsidR="00D04BAB" w:rsidRPr="00D04BAB" w:rsidRDefault="00D04BAB" w:rsidP="00D04BAB">
      <w:pPr>
        <w:spacing w:line="240" w:lineRule="auto"/>
        <w:rPr>
          <w:b/>
          <w:sz w:val="24"/>
          <w:szCs w:val="24"/>
        </w:rPr>
      </w:pPr>
      <w:r w:rsidRPr="00D04BAB">
        <w:rPr>
          <w:b/>
          <w:sz w:val="24"/>
          <w:szCs w:val="24"/>
        </w:rPr>
        <w:t>Signature:</w:t>
      </w:r>
    </w:p>
    <w:p w:rsidR="00D04BAB" w:rsidRDefault="00D04BAB" w:rsidP="00D04BAB">
      <w:pPr>
        <w:spacing w:line="240" w:lineRule="auto"/>
        <w:rPr>
          <w:sz w:val="24"/>
          <w:szCs w:val="24"/>
        </w:rPr>
      </w:pPr>
      <w:r w:rsidRPr="00D04BAB">
        <w:rPr>
          <w:sz w:val="24"/>
          <w:szCs w:val="24"/>
        </w:rPr>
        <w:t xml:space="preserve">I _________________________ have had full opportunity to read the following contents of this Consent Form and your Notice of Privacy Practices.  I understand that by signing this form, I am giving my consent to your use and disclosure of my protected information to carry out payment activities and health care operations. </w:t>
      </w:r>
    </w:p>
    <w:p w:rsidR="00D04BAB" w:rsidRDefault="00D04BAB" w:rsidP="00D04BAB">
      <w:pPr>
        <w:spacing w:line="240" w:lineRule="auto"/>
        <w:rPr>
          <w:sz w:val="24"/>
          <w:szCs w:val="24"/>
        </w:rPr>
      </w:pPr>
      <w:r w:rsidRPr="00865C95">
        <w:rPr>
          <w:b/>
          <w:sz w:val="24"/>
          <w:szCs w:val="24"/>
        </w:rPr>
        <w:t>Signature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 xml:space="preserve">__________________________________ </w:t>
      </w:r>
      <w:r w:rsidRPr="00865C95">
        <w:rPr>
          <w:b/>
          <w:sz w:val="24"/>
          <w:szCs w:val="24"/>
        </w:rPr>
        <w:t>Date:</w:t>
      </w:r>
      <w:r>
        <w:rPr>
          <w:sz w:val="24"/>
          <w:szCs w:val="24"/>
        </w:rPr>
        <w:t>__________________________________</w:t>
      </w:r>
    </w:p>
    <w:p w:rsidR="00D04BAB" w:rsidRPr="00D04BAB" w:rsidRDefault="00D04BAB" w:rsidP="00D04BAB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YOU ARE ENTITLED TO A COPY OF THIS CONSENT AFTER YOU SIGN IT.</w:t>
      </w:r>
    </w:p>
    <w:p w:rsidR="00D04BAB" w:rsidRPr="00D04BAB" w:rsidRDefault="00D04BAB" w:rsidP="00D04BAB">
      <w:pPr>
        <w:spacing w:line="240" w:lineRule="auto"/>
        <w:rPr>
          <w:sz w:val="28"/>
          <w:szCs w:val="28"/>
        </w:rPr>
      </w:pPr>
    </w:p>
    <w:sectPr w:rsidR="00D04BAB" w:rsidRPr="00D04BAB" w:rsidSect="00780C4F">
      <w:headerReference w:type="default" r:id="rId9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A87" w:rsidRDefault="00AE2A87" w:rsidP="00804EC7">
      <w:pPr>
        <w:spacing w:after="0" w:line="240" w:lineRule="auto"/>
      </w:pPr>
      <w:r>
        <w:separator/>
      </w:r>
    </w:p>
  </w:endnote>
  <w:endnote w:type="continuationSeparator" w:id="0">
    <w:p w:rsidR="00AE2A87" w:rsidRDefault="00AE2A87" w:rsidP="00804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A87" w:rsidRDefault="00AE2A87" w:rsidP="00804EC7">
      <w:pPr>
        <w:spacing w:after="0" w:line="240" w:lineRule="auto"/>
      </w:pPr>
      <w:r>
        <w:separator/>
      </w:r>
    </w:p>
  </w:footnote>
  <w:footnote w:type="continuationSeparator" w:id="0">
    <w:p w:rsidR="00AE2A87" w:rsidRDefault="00AE2A87" w:rsidP="00804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EC7" w:rsidRDefault="00804EC7" w:rsidP="00804EC7">
    <w:pPr>
      <w:pStyle w:val="Header"/>
      <w:jc w:val="center"/>
      <w:rPr>
        <w:rFonts w:ascii="Baskerville Old Face" w:hAnsi="Baskerville Old Face" w:cs="Arial"/>
        <w:b/>
        <w:bCs/>
        <w:color w:val="000000"/>
        <w:sz w:val="72"/>
        <w:szCs w:val="72"/>
      </w:rPr>
    </w:pPr>
    <w:r w:rsidRPr="00804EC7">
      <w:rPr>
        <w:rFonts w:ascii="Baskerville Old Face" w:hAnsi="Baskerville Old Face" w:cs="Arial"/>
        <w:b/>
        <w:bCs/>
        <w:color w:val="000000"/>
        <w:sz w:val="72"/>
        <w:szCs w:val="72"/>
      </w:rPr>
      <w:t>Gold Coast Dental Care</w:t>
    </w:r>
  </w:p>
  <w:p w:rsidR="00804EC7" w:rsidRDefault="00804EC7" w:rsidP="00804EC7">
    <w:pPr>
      <w:pStyle w:val="Header"/>
      <w:jc w:val="center"/>
      <w:rPr>
        <w:rFonts w:ascii="Baskerville Old Face" w:hAnsi="Baskerville Old Face" w:cs="Arial"/>
        <w:color w:val="000000"/>
        <w:sz w:val="30"/>
        <w:szCs w:val="30"/>
      </w:rPr>
    </w:pPr>
    <w:r w:rsidRPr="00804EC7">
      <w:rPr>
        <w:rFonts w:ascii="Baskerville Old Face" w:hAnsi="Baskerville Old Face" w:cs="Arial"/>
        <w:color w:val="000000"/>
        <w:sz w:val="30"/>
        <w:szCs w:val="30"/>
      </w:rPr>
      <w:t>673 Glen Cove Avenue</w:t>
    </w:r>
    <w:r w:rsidRPr="00804EC7">
      <w:rPr>
        <w:rFonts w:ascii="Baskerville Old Face" w:hAnsi="Baskerville Old Face" w:cs="Arial"/>
        <w:color w:val="000000"/>
        <w:sz w:val="30"/>
        <w:szCs w:val="30"/>
      </w:rPr>
      <w:br/>
      <w:t>Glen Head, NY 11545</w:t>
    </w:r>
    <w:r w:rsidRPr="00804EC7">
      <w:rPr>
        <w:rFonts w:ascii="Baskerville Old Face" w:hAnsi="Baskerville Old Face" w:cs="Arial"/>
        <w:color w:val="000000"/>
        <w:sz w:val="30"/>
        <w:szCs w:val="30"/>
      </w:rPr>
      <w:br/>
      <w:t>Office: (516)200-5800</w:t>
    </w:r>
    <w:r>
      <w:rPr>
        <w:rFonts w:ascii="Arial" w:hAnsi="Arial" w:cs="Arial"/>
        <w:color w:val="000000"/>
        <w:sz w:val="30"/>
        <w:szCs w:val="30"/>
      </w:rPr>
      <w:br/>
    </w:r>
    <w:r w:rsidRPr="00804EC7">
      <w:rPr>
        <w:rFonts w:ascii="Baskerville Old Face" w:hAnsi="Baskerville Old Face" w:cs="Arial"/>
        <w:color w:val="000000"/>
        <w:sz w:val="30"/>
        <w:szCs w:val="30"/>
      </w:rPr>
      <w:t>Fax: (516)200-5802</w:t>
    </w:r>
  </w:p>
  <w:p w:rsidR="00804EC7" w:rsidRPr="00804EC7" w:rsidRDefault="00804EC7" w:rsidP="00804EC7">
    <w:pPr>
      <w:pStyle w:val="Header"/>
      <w:jc w:val="center"/>
      <w:rPr>
        <w:rFonts w:ascii="Baskerville Old Face" w:hAnsi="Baskerville Old Face" w:cs="Arial"/>
        <w:color w:val="000000"/>
        <w:sz w:val="30"/>
        <w:szCs w:val="30"/>
        <w:lang w:val="es-DO"/>
      </w:rPr>
    </w:pPr>
    <w:r w:rsidRPr="00804EC7">
      <w:rPr>
        <w:rFonts w:ascii="Baskerville Old Face" w:hAnsi="Baskerville Old Face" w:cs="Arial"/>
        <w:color w:val="000000"/>
        <w:sz w:val="30"/>
        <w:szCs w:val="30"/>
        <w:lang w:val="es-DO"/>
      </w:rPr>
      <w:t>Angela Gisonda, D.D.S</w:t>
    </w:r>
    <w:r w:rsidRPr="00804EC7">
      <w:rPr>
        <w:rFonts w:ascii="Baskerville Old Face" w:hAnsi="Baskerville Old Face" w:cs="Arial"/>
        <w:color w:val="000000"/>
        <w:sz w:val="30"/>
        <w:szCs w:val="30"/>
        <w:lang w:val="es-DO"/>
      </w:rPr>
      <w:tab/>
    </w:r>
    <w:proofErr w:type="spellStart"/>
    <w:r w:rsidRPr="00804EC7">
      <w:rPr>
        <w:rFonts w:ascii="Baskerville Old Face" w:hAnsi="Baskerville Old Face" w:cs="Arial"/>
        <w:color w:val="000000"/>
        <w:sz w:val="30"/>
        <w:szCs w:val="30"/>
        <w:lang w:val="es-DO"/>
      </w:rPr>
      <w:t>Elyssa</w:t>
    </w:r>
    <w:proofErr w:type="spellEnd"/>
    <w:r w:rsidRPr="00804EC7">
      <w:rPr>
        <w:rFonts w:ascii="Baskerville Old Face" w:hAnsi="Baskerville Old Face" w:cs="Arial"/>
        <w:color w:val="000000"/>
        <w:sz w:val="30"/>
        <w:szCs w:val="30"/>
        <w:lang w:val="es-DO"/>
      </w:rPr>
      <w:t xml:space="preserve"> </w:t>
    </w:r>
    <w:proofErr w:type="spellStart"/>
    <w:r w:rsidRPr="00804EC7">
      <w:rPr>
        <w:rFonts w:ascii="Baskerville Old Face" w:hAnsi="Baskerville Old Face" w:cs="Arial"/>
        <w:color w:val="000000"/>
        <w:sz w:val="30"/>
        <w:szCs w:val="30"/>
        <w:lang w:val="es-DO"/>
      </w:rPr>
      <w:t>Bernstein</w:t>
    </w:r>
    <w:proofErr w:type="spellEnd"/>
    <w:r w:rsidRPr="00804EC7">
      <w:rPr>
        <w:rFonts w:ascii="Baskerville Old Face" w:hAnsi="Baskerville Old Face" w:cs="Arial"/>
        <w:color w:val="000000"/>
        <w:sz w:val="30"/>
        <w:szCs w:val="30"/>
        <w:lang w:val="es-DO"/>
      </w:rPr>
      <w:t>, D.D.S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01E20"/>
    <w:multiLevelType w:val="hybridMultilevel"/>
    <w:tmpl w:val="2A50A4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C7"/>
    <w:rsid w:val="003B58F2"/>
    <w:rsid w:val="00780C4F"/>
    <w:rsid w:val="00804EC7"/>
    <w:rsid w:val="00865C95"/>
    <w:rsid w:val="008F741E"/>
    <w:rsid w:val="009471E4"/>
    <w:rsid w:val="009A4CA0"/>
    <w:rsid w:val="00A95767"/>
    <w:rsid w:val="00AE2A87"/>
    <w:rsid w:val="00D04BAB"/>
    <w:rsid w:val="00DA75B3"/>
    <w:rsid w:val="00E5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4E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4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EC7"/>
  </w:style>
  <w:style w:type="paragraph" w:styleId="Footer">
    <w:name w:val="footer"/>
    <w:basedOn w:val="Normal"/>
    <w:link w:val="FooterChar"/>
    <w:uiPriority w:val="99"/>
    <w:unhideWhenUsed/>
    <w:rsid w:val="00804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EC7"/>
  </w:style>
  <w:style w:type="paragraph" w:styleId="ListParagraph">
    <w:name w:val="List Paragraph"/>
    <w:basedOn w:val="Normal"/>
    <w:uiPriority w:val="34"/>
    <w:qFormat/>
    <w:rsid w:val="009A4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4E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4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EC7"/>
  </w:style>
  <w:style w:type="paragraph" w:styleId="Footer">
    <w:name w:val="footer"/>
    <w:basedOn w:val="Normal"/>
    <w:link w:val="FooterChar"/>
    <w:uiPriority w:val="99"/>
    <w:unhideWhenUsed/>
    <w:rsid w:val="00804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EC7"/>
  </w:style>
  <w:style w:type="paragraph" w:styleId="ListParagraph">
    <w:name w:val="List Paragraph"/>
    <w:basedOn w:val="Normal"/>
    <w:uiPriority w:val="34"/>
    <w:qFormat/>
    <w:rsid w:val="009A4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B8108-2216-45E1-BE36-F93E91FAA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frontdesk</dc:creator>
  <cp:lastModifiedBy>frontdesk</cp:lastModifiedBy>
  <cp:revision>2</cp:revision>
  <dcterms:created xsi:type="dcterms:W3CDTF">2017-10-05T16:06:00Z</dcterms:created>
  <dcterms:modified xsi:type="dcterms:W3CDTF">2017-10-05T16:06:00Z</dcterms:modified>
</cp:coreProperties>
</file>